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83" w:rsidRDefault="000A09E6">
      <w:pPr>
        <w:rPr>
          <w:rFonts w:ascii="Times" w:hAnsi="Times"/>
          <w:b/>
        </w:rPr>
      </w:pPr>
      <w:r>
        <w:rPr>
          <w:rFonts w:ascii="Times" w:hAnsi="Times"/>
          <w:b/>
        </w:rPr>
        <w:t>Peer Observation Guiding Questions</w:t>
      </w:r>
    </w:p>
    <w:p w:rsidR="00487283" w:rsidRDefault="000A09E6">
      <w:pPr>
        <w:rPr>
          <w:rFonts w:ascii="Times" w:hAnsi="Times"/>
          <w:b/>
        </w:rPr>
      </w:pPr>
      <w:r>
        <w:rPr>
          <w:rFonts w:ascii="Times" w:hAnsi="Times"/>
          <w:b/>
        </w:rPr>
        <w:t>Overall:  How do your peer observations connect to your professional goals as an educator and improve student achievement?</w:t>
      </w:r>
    </w:p>
    <w:p w:rsidR="00487283" w:rsidRDefault="000A09E6">
      <w:pPr>
        <w:rPr>
          <w:rFonts w:ascii="Times" w:hAnsi="Times"/>
          <w:b/>
        </w:rPr>
      </w:pPr>
    </w:p>
    <w:p w:rsidR="00487283" w:rsidRDefault="000A09E6">
      <w:pPr>
        <w:rPr>
          <w:rFonts w:ascii="Times" w:hAnsi="Times"/>
          <w:u w:val="single"/>
        </w:rPr>
      </w:pPr>
      <w:r w:rsidRPr="00E65A18">
        <w:rPr>
          <w:rFonts w:ascii="Times" w:hAnsi="Times"/>
          <w:u w:val="single"/>
        </w:rPr>
        <w:t>Pre-Observation Meeting:</w:t>
      </w:r>
    </w:p>
    <w:p w:rsidR="00487283" w:rsidRDefault="000A09E6">
      <w:pPr>
        <w:rPr>
          <w:rFonts w:ascii="Times" w:hAnsi="Times"/>
          <w:u w:val="single"/>
        </w:rPr>
      </w:pPr>
    </w:p>
    <w:p w:rsidR="00487283" w:rsidRDefault="000A09E6">
      <w:pPr>
        <w:rPr>
          <w:rFonts w:ascii="Times" w:hAnsi="Times"/>
        </w:rPr>
      </w:pPr>
      <w:r>
        <w:rPr>
          <w:rFonts w:ascii="Times" w:hAnsi="Times"/>
        </w:rPr>
        <w:t>1.  What is the purpose of the peer observation?  (Who is learning from</w:t>
      </w:r>
      <w:r>
        <w:rPr>
          <w:rFonts w:ascii="Times" w:hAnsi="Times"/>
        </w:rPr>
        <w:t xml:space="preserve"> whom?)</w:t>
      </w:r>
    </w:p>
    <w:p w:rsidR="00487283" w:rsidRDefault="000A09E6" w:rsidP="004354CF">
      <w:pPr>
        <w:pStyle w:val="ColorfulList-Accent1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The observer is learning from good practice being observed.</w:t>
      </w:r>
    </w:p>
    <w:p w:rsidR="004354CF" w:rsidRDefault="004354CF" w:rsidP="004354CF">
      <w:pPr>
        <w:pStyle w:val="ColorfulList-Accent1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The teacher is learning from feedback.</w:t>
      </w:r>
    </w:p>
    <w:p w:rsidR="004354CF" w:rsidRDefault="004354CF" w:rsidP="004354CF">
      <w:pPr>
        <w:pStyle w:val="ColorfulList-Accent1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Both of these.</w:t>
      </w:r>
    </w:p>
    <w:p w:rsidR="004354CF" w:rsidRDefault="004354CF" w:rsidP="004354CF">
      <w:pPr>
        <w:pStyle w:val="ColorfulList-Accent1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Other.</w:t>
      </w:r>
    </w:p>
    <w:p w:rsidR="004354CF" w:rsidRDefault="004354CF" w:rsidP="004354CF">
      <w:pPr>
        <w:rPr>
          <w:rFonts w:ascii="Times" w:hAnsi="Times"/>
        </w:rPr>
      </w:pPr>
    </w:p>
    <w:p w:rsidR="004354CF" w:rsidRDefault="004354CF" w:rsidP="004354CF">
      <w:pPr>
        <w:rPr>
          <w:rFonts w:ascii="Times" w:hAnsi="Times"/>
        </w:rPr>
      </w:pPr>
      <w:r>
        <w:rPr>
          <w:rFonts w:ascii="Times" w:hAnsi="Times"/>
        </w:rPr>
        <w:t xml:space="preserve">2.  What is the focus for the observation?  </w:t>
      </w:r>
    </w:p>
    <w:p w:rsidR="004354CF" w:rsidRDefault="004354CF" w:rsidP="004354CF">
      <w:pPr>
        <w:pStyle w:val="ColorfulList-Accent1"/>
        <w:numPr>
          <w:ilvl w:val="0"/>
          <w:numId w:val="2"/>
        </w:numPr>
        <w:rPr>
          <w:rFonts w:ascii="Times" w:hAnsi="Times"/>
        </w:rPr>
      </w:pPr>
      <w:r>
        <w:rPr>
          <w:rFonts w:ascii="Times" w:hAnsi="Times"/>
        </w:rPr>
        <w:t xml:space="preserve">A specific aspect of good practice that has been identified and the observer is hoping to learn through the observation. </w:t>
      </w:r>
    </w:p>
    <w:p w:rsidR="004354CF" w:rsidRDefault="004354CF" w:rsidP="004354CF">
      <w:pPr>
        <w:pStyle w:val="ColorfulList-Accent1"/>
        <w:numPr>
          <w:ilvl w:val="0"/>
          <w:numId w:val="2"/>
        </w:numPr>
        <w:rPr>
          <w:rFonts w:ascii="Times" w:hAnsi="Times"/>
        </w:rPr>
      </w:pPr>
      <w:r>
        <w:rPr>
          <w:rFonts w:ascii="Times" w:hAnsi="Times"/>
        </w:rPr>
        <w:t>What materials and resources are needed to model for the needs of the observer?</w:t>
      </w:r>
    </w:p>
    <w:p w:rsidR="004354CF" w:rsidRDefault="004354CF" w:rsidP="004354CF">
      <w:pPr>
        <w:rPr>
          <w:rFonts w:ascii="Times" w:hAnsi="Times"/>
        </w:rPr>
      </w:pPr>
    </w:p>
    <w:p w:rsidR="004354CF" w:rsidRPr="00E65A18" w:rsidRDefault="004354CF" w:rsidP="004354CF">
      <w:pPr>
        <w:rPr>
          <w:rFonts w:ascii="Times" w:hAnsi="Times"/>
        </w:rPr>
      </w:pPr>
      <w:r>
        <w:rPr>
          <w:rFonts w:ascii="Times" w:hAnsi="Times"/>
          <w:u w:val="single"/>
        </w:rPr>
        <w:t xml:space="preserve">Observation: </w:t>
      </w:r>
      <w:r>
        <w:rPr>
          <w:rFonts w:ascii="Times" w:hAnsi="Times"/>
        </w:rPr>
        <w:t xml:space="preserve">Keep in mind that this is a non-judgmental observation.  Teachers want to see “a day in the life” observation, not a show.  </w:t>
      </w:r>
    </w:p>
    <w:p w:rsidR="004354CF" w:rsidRDefault="004354CF" w:rsidP="004354CF">
      <w:pPr>
        <w:rPr>
          <w:rFonts w:ascii="Times" w:hAnsi="Times"/>
          <w:u w:val="single"/>
        </w:rPr>
      </w:pPr>
    </w:p>
    <w:p w:rsidR="004354CF" w:rsidRDefault="004354CF" w:rsidP="004354CF">
      <w:pPr>
        <w:rPr>
          <w:rFonts w:ascii="Times" w:hAnsi="Times"/>
        </w:rPr>
      </w:pPr>
      <w:r>
        <w:rPr>
          <w:rFonts w:ascii="Times" w:hAnsi="Times"/>
        </w:rPr>
        <w:t>1.  What specific strategies and techniques do you see?</w:t>
      </w:r>
    </w:p>
    <w:p w:rsidR="004354CF" w:rsidRDefault="004354CF" w:rsidP="004354CF">
      <w:pPr>
        <w:rPr>
          <w:rFonts w:ascii="Times" w:hAnsi="Times"/>
        </w:rPr>
      </w:pPr>
    </w:p>
    <w:p w:rsidR="004354CF" w:rsidRPr="00411547" w:rsidRDefault="004354CF" w:rsidP="004354CF">
      <w:pPr>
        <w:rPr>
          <w:rFonts w:ascii="Times" w:hAnsi="Times"/>
        </w:rPr>
      </w:pPr>
      <w:r w:rsidRPr="00E65A18">
        <w:rPr>
          <w:rFonts w:ascii="Times" w:hAnsi="Times"/>
          <w:u w:val="single"/>
        </w:rPr>
        <w:t>Post-Observation Meeting:</w:t>
      </w:r>
      <w:r>
        <w:rPr>
          <w:rFonts w:ascii="Times" w:hAnsi="Times"/>
          <w:u w:val="single"/>
        </w:rPr>
        <w:t xml:space="preserve"> </w:t>
      </w:r>
      <w:r>
        <w:rPr>
          <w:rFonts w:ascii="Times" w:hAnsi="Times"/>
        </w:rPr>
        <w:t>The discussions during this meeting serve as a springboard to the written reflection.</w:t>
      </w:r>
    </w:p>
    <w:p w:rsidR="004354CF" w:rsidRDefault="004354CF" w:rsidP="004354CF">
      <w:pPr>
        <w:rPr>
          <w:rFonts w:ascii="Times" w:hAnsi="Times"/>
          <w:u w:val="single"/>
        </w:rPr>
      </w:pPr>
    </w:p>
    <w:p w:rsidR="004354CF" w:rsidRPr="00E65A18" w:rsidRDefault="004354CF" w:rsidP="004354CF">
      <w:pPr>
        <w:pStyle w:val="ColorfulList-Accent1"/>
        <w:numPr>
          <w:ilvl w:val="0"/>
          <w:numId w:val="3"/>
        </w:numPr>
        <w:rPr>
          <w:rFonts w:ascii="Times" w:hAnsi="Times"/>
        </w:rPr>
      </w:pPr>
      <w:r w:rsidRPr="00E65A18">
        <w:rPr>
          <w:rFonts w:ascii="Times" w:hAnsi="Times"/>
        </w:rPr>
        <w:t xml:space="preserve">What thoughts, reflections, </w:t>
      </w:r>
      <w:r>
        <w:rPr>
          <w:rFonts w:ascii="Times" w:hAnsi="Times"/>
        </w:rPr>
        <w:t xml:space="preserve">and </w:t>
      </w:r>
      <w:r w:rsidRPr="00E65A18">
        <w:rPr>
          <w:rFonts w:ascii="Times" w:hAnsi="Times"/>
        </w:rPr>
        <w:t>clarifying questions do you have for each other?</w:t>
      </w:r>
    </w:p>
    <w:p w:rsidR="004354CF" w:rsidRDefault="004354CF" w:rsidP="004354CF">
      <w:pPr>
        <w:pStyle w:val="ColorfulList-Accent1"/>
        <w:numPr>
          <w:ilvl w:val="0"/>
          <w:numId w:val="3"/>
        </w:numPr>
        <w:rPr>
          <w:rFonts w:ascii="Times" w:hAnsi="Times"/>
        </w:rPr>
      </w:pPr>
      <w:r>
        <w:rPr>
          <w:rFonts w:ascii="Times" w:hAnsi="Times"/>
        </w:rPr>
        <w:t>How will the observer incorporate elements from the lesson into his/her own practice?</w:t>
      </w:r>
    </w:p>
    <w:p w:rsidR="004354CF" w:rsidRDefault="004354CF" w:rsidP="004354CF">
      <w:pPr>
        <w:rPr>
          <w:rFonts w:ascii="Times" w:hAnsi="Times"/>
          <w:u w:val="single"/>
        </w:rPr>
      </w:pPr>
    </w:p>
    <w:p w:rsidR="004354CF" w:rsidRDefault="004354CF" w:rsidP="004354CF">
      <w:pPr>
        <w:rPr>
          <w:rFonts w:ascii="Times" w:hAnsi="Times"/>
        </w:rPr>
      </w:pPr>
      <w:r>
        <w:rPr>
          <w:rFonts w:ascii="Times" w:hAnsi="Times"/>
          <w:i/>
        </w:rPr>
        <w:t>Teacher Reflection</w:t>
      </w:r>
      <w:r>
        <w:rPr>
          <w:rFonts w:ascii="Times" w:hAnsi="Times"/>
        </w:rPr>
        <w:t xml:space="preserve">: </w:t>
      </w:r>
    </w:p>
    <w:p w:rsidR="004354CF" w:rsidRDefault="004354CF" w:rsidP="004354CF">
      <w:pPr>
        <w:pStyle w:val="ColorfulList-Accent1"/>
        <w:numPr>
          <w:ilvl w:val="0"/>
          <w:numId w:val="4"/>
        </w:numPr>
        <w:rPr>
          <w:rFonts w:ascii="Times" w:hAnsi="Times"/>
        </w:rPr>
      </w:pPr>
      <w:r>
        <w:rPr>
          <w:rFonts w:ascii="Times" w:hAnsi="Times"/>
        </w:rPr>
        <w:t>I think … (part/aspect of the lesson) went well because I …(what the teacher did) and the learners …(include learner response if possible)</w:t>
      </w:r>
    </w:p>
    <w:p w:rsidR="004354CF" w:rsidRPr="00411547" w:rsidRDefault="004354CF" w:rsidP="004354CF">
      <w:pPr>
        <w:pStyle w:val="ColorfulList-Accent1"/>
        <w:numPr>
          <w:ilvl w:val="0"/>
          <w:numId w:val="4"/>
        </w:numPr>
        <w:rPr>
          <w:rFonts w:ascii="Times" w:hAnsi="Times"/>
        </w:rPr>
      </w:pPr>
      <w:r>
        <w:rPr>
          <w:rFonts w:ascii="Times" w:hAnsi="Times"/>
        </w:rPr>
        <w:t xml:space="preserve">I think …(part/aspect of the lesson) went less well because I ...(what the teacher did) and the </w:t>
      </w:r>
    </w:p>
    <w:p w:rsidR="004354CF" w:rsidRDefault="004354CF" w:rsidP="004354CF">
      <w:pPr>
        <w:rPr>
          <w:rFonts w:ascii="Times" w:hAnsi="Times"/>
        </w:rPr>
      </w:pPr>
      <w:r>
        <w:rPr>
          <w:rFonts w:ascii="Times" w:hAnsi="Times"/>
        </w:rPr>
        <w:t xml:space="preserve">            </w:t>
      </w:r>
      <w:proofErr w:type="gramStart"/>
      <w:r>
        <w:rPr>
          <w:rFonts w:ascii="Times" w:hAnsi="Times"/>
        </w:rPr>
        <w:t>learners</w:t>
      </w:r>
      <w:proofErr w:type="gramEnd"/>
      <w:r>
        <w:rPr>
          <w:rFonts w:ascii="Times" w:hAnsi="Times"/>
        </w:rPr>
        <w:t xml:space="preserve"> …(include learner response if possible)</w:t>
      </w:r>
    </w:p>
    <w:p w:rsidR="004354CF" w:rsidRDefault="004354CF" w:rsidP="004354CF">
      <w:pPr>
        <w:rPr>
          <w:rFonts w:ascii="Times" w:hAnsi="Times"/>
          <w:i/>
        </w:rPr>
      </w:pPr>
    </w:p>
    <w:p w:rsidR="004354CF" w:rsidRDefault="004354CF" w:rsidP="004354CF">
      <w:pPr>
        <w:rPr>
          <w:rFonts w:ascii="Times" w:hAnsi="Times"/>
          <w:i/>
        </w:rPr>
      </w:pPr>
      <w:r>
        <w:rPr>
          <w:rFonts w:ascii="Times" w:hAnsi="Times"/>
          <w:i/>
        </w:rPr>
        <w:t>Observer Reflection:</w:t>
      </w:r>
    </w:p>
    <w:p w:rsidR="004354CF" w:rsidRDefault="004354CF" w:rsidP="004354CF">
      <w:pPr>
        <w:pStyle w:val="ColorfulList-Accent1"/>
        <w:numPr>
          <w:ilvl w:val="0"/>
          <w:numId w:val="4"/>
        </w:numPr>
        <w:rPr>
          <w:rFonts w:ascii="Times" w:hAnsi="Times"/>
        </w:rPr>
      </w:pPr>
      <w:r>
        <w:rPr>
          <w:rFonts w:ascii="Times" w:hAnsi="Times"/>
        </w:rPr>
        <w:t>During this lesson I noticed…</w:t>
      </w:r>
    </w:p>
    <w:p w:rsidR="004354CF" w:rsidRDefault="004354CF" w:rsidP="004354CF">
      <w:pPr>
        <w:numPr>
          <w:ilvl w:val="0"/>
          <w:numId w:val="4"/>
        </w:numPr>
        <w:rPr>
          <w:rFonts w:ascii="Times" w:hAnsi="Times"/>
        </w:rPr>
      </w:pPr>
      <w:r>
        <w:rPr>
          <w:rFonts w:ascii="Times" w:hAnsi="Times"/>
        </w:rPr>
        <w:t>During the lesson I was wondering about…</w:t>
      </w:r>
    </w:p>
    <w:p w:rsidR="004354CF" w:rsidRDefault="004354CF" w:rsidP="004354CF">
      <w:pPr>
        <w:pStyle w:val="ColorfulList-Accent1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>From observing this lesson I learned…</w:t>
      </w:r>
    </w:p>
    <w:p w:rsidR="004354CF" w:rsidRDefault="004354CF" w:rsidP="004354CF">
      <w:pPr>
        <w:pStyle w:val="ColorfulList-Accent1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>I will do/try out…</w:t>
      </w:r>
    </w:p>
    <w:p w:rsidR="004354CF" w:rsidRDefault="004354CF" w:rsidP="004354CF">
      <w:pPr>
        <w:rPr>
          <w:rFonts w:ascii="Times" w:hAnsi="Times"/>
        </w:rPr>
      </w:pPr>
    </w:p>
    <w:p w:rsidR="004354CF" w:rsidRDefault="004354CF" w:rsidP="004354CF">
      <w:pPr>
        <w:rPr>
          <w:rFonts w:ascii="Times" w:hAnsi="Times"/>
          <w:i/>
        </w:rPr>
      </w:pPr>
      <w:r>
        <w:rPr>
          <w:rFonts w:ascii="Times" w:hAnsi="Times"/>
          <w:i/>
        </w:rPr>
        <w:t xml:space="preserve">Teacher </w:t>
      </w:r>
    </w:p>
    <w:p w:rsidR="004354CF" w:rsidRPr="00411547" w:rsidRDefault="004354CF" w:rsidP="004354CF">
      <w:pPr>
        <w:pStyle w:val="ColorfulList-Accent1"/>
        <w:numPr>
          <w:ilvl w:val="0"/>
          <w:numId w:val="6"/>
        </w:numPr>
        <w:rPr>
          <w:rFonts w:ascii="Times" w:hAnsi="Times"/>
          <w:i/>
        </w:rPr>
      </w:pPr>
      <w:r>
        <w:rPr>
          <w:rFonts w:ascii="Times" w:hAnsi="Times"/>
        </w:rPr>
        <w:t>From this session I learned …</w:t>
      </w:r>
    </w:p>
    <w:p w:rsidR="004354CF" w:rsidRPr="00411547" w:rsidRDefault="004354CF" w:rsidP="004354CF">
      <w:pPr>
        <w:pStyle w:val="ColorfulList-Accent1"/>
        <w:numPr>
          <w:ilvl w:val="0"/>
          <w:numId w:val="6"/>
        </w:numPr>
        <w:rPr>
          <w:rFonts w:ascii="Times" w:hAnsi="Times"/>
          <w:i/>
        </w:rPr>
      </w:pPr>
      <w:r>
        <w:rPr>
          <w:rFonts w:ascii="Times" w:hAnsi="Times"/>
        </w:rPr>
        <w:t>As a result I will…</w:t>
      </w:r>
    </w:p>
    <w:p w:rsidR="004354CF" w:rsidRDefault="004354CF" w:rsidP="004354CF">
      <w:pPr>
        <w:rPr>
          <w:rFonts w:ascii="Times" w:hAnsi="Times"/>
          <w:i/>
        </w:rPr>
      </w:pPr>
    </w:p>
    <w:p w:rsidR="004354CF" w:rsidRDefault="004354CF" w:rsidP="004354CF">
      <w:pPr>
        <w:rPr>
          <w:rFonts w:ascii="Times" w:hAnsi="Times"/>
          <w:i/>
        </w:rPr>
      </w:pPr>
    </w:p>
    <w:p w:rsidR="004354CF" w:rsidRPr="00890FBA" w:rsidRDefault="004354CF" w:rsidP="004354CF">
      <w:pPr>
        <w:rPr>
          <w:rFonts w:ascii="Times" w:hAnsi="Times"/>
        </w:rPr>
      </w:pPr>
      <w:r>
        <w:rPr>
          <w:rFonts w:ascii="Times" w:hAnsi="Times"/>
          <w:i/>
        </w:rPr>
        <w:t>(Some materials on this sheet adapted from: Quality Improvement Agency: Teaching and Learning Program</w:t>
      </w:r>
      <w:proofErr w:type="gramStart"/>
      <w:r>
        <w:rPr>
          <w:rFonts w:ascii="Times" w:hAnsi="Times"/>
          <w:i/>
        </w:rPr>
        <w:t xml:space="preserve">,  </w:t>
      </w:r>
      <w:r w:rsidRPr="0005065C">
        <w:rPr>
          <w:rFonts w:ascii="Times" w:hAnsi="Times"/>
          <w:i/>
        </w:rPr>
        <w:t>http</w:t>
      </w:r>
      <w:proofErr w:type="gramEnd"/>
      <w:r w:rsidRPr="0005065C">
        <w:rPr>
          <w:rFonts w:ascii="Times" w:hAnsi="Times"/>
          <w:i/>
        </w:rPr>
        <w:t>://tlp.excellencegateway.org.uk/teachingandlearning/</w:t>
      </w:r>
      <w:r>
        <w:rPr>
          <w:rFonts w:ascii="Times" w:hAnsi="Times"/>
          <w:i/>
        </w:rPr>
        <w:t>)</w:t>
      </w:r>
    </w:p>
    <w:sectPr w:rsidR="004354CF" w:rsidRPr="00890FBA" w:rsidSect="004354CF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6EF"/>
    <w:multiLevelType w:val="hybridMultilevel"/>
    <w:tmpl w:val="5968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311F5"/>
    <w:multiLevelType w:val="hybridMultilevel"/>
    <w:tmpl w:val="53BCB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96485"/>
    <w:multiLevelType w:val="hybridMultilevel"/>
    <w:tmpl w:val="0C08E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C4FE8"/>
    <w:multiLevelType w:val="hybridMultilevel"/>
    <w:tmpl w:val="28828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84DD0"/>
    <w:multiLevelType w:val="hybridMultilevel"/>
    <w:tmpl w:val="B0E60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6227B"/>
    <w:multiLevelType w:val="hybridMultilevel"/>
    <w:tmpl w:val="0A941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E65A18"/>
    <w:rsid w:val="000A09E6"/>
    <w:rsid w:val="004354CF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E1B1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olorfulList-Accent1">
    <w:name w:val="Colorful List Accent 1"/>
    <w:basedOn w:val="Normal"/>
    <w:uiPriority w:val="34"/>
    <w:qFormat/>
    <w:rsid w:val="00E65A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NERI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Maurao</dc:creator>
  <cp:lastModifiedBy>imagek-5</cp:lastModifiedBy>
  <cp:revision>2</cp:revision>
  <dcterms:created xsi:type="dcterms:W3CDTF">2012-11-30T18:48:00Z</dcterms:created>
  <dcterms:modified xsi:type="dcterms:W3CDTF">2012-11-30T18:48:00Z</dcterms:modified>
</cp:coreProperties>
</file>